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287402" w14:textId="595D0942" w:rsidR="001C6C05" w:rsidRDefault="001C6C05" w:rsidP="001C6C05">
      <w:pPr>
        <w:pStyle w:val="Titre"/>
      </w:pPr>
      <w:r w:rsidRPr="009B2A57">
        <w:rPr>
          <w:noProof/>
        </w:rPr>
        <w:drawing>
          <wp:anchor distT="0" distB="0" distL="114300" distR="114300" simplePos="0" relativeHeight="251659264" behindDoc="0" locked="0" layoutInCell="1" allowOverlap="1" wp14:anchorId="75466755" wp14:editId="04FF9C20">
            <wp:simplePos x="0" y="0"/>
            <wp:positionH relativeFrom="margin">
              <wp:posOffset>-323850</wp:posOffset>
            </wp:positionH>
            <wp:positionV relativeFrom="paragraph">
              <wp:posOffset>12065</wp:posOffset>
            </wp:positionV>
            <wp:extent cx="1181100" cy="2195830"/>
            <wp:effectExtent l="0" t="0" r="0" b="0"/>
            <wp:wrapSquare wrapText="bothSides"/>
            <wp:docPr id="3" name="Image 3" descr="Une image contenant Graphique, texte, cercle, capture d’écra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Une image contenant Graphique, texte, cercle, capture d’écran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2195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D1EFE6" w14:textId="6955E7B8" w:rsidR="001C6C05" w:rsidRDefault="001C6C05" w:rsidP="001C6C05">
      <w:pPr>
        <w:pStyle w:val="Titre"/>
      </w:pPr>
      <w:r>
        <w:t>CCTP N°2025-</w:t>
      </w:r>
      <w:r w:rsidRPr="001C6C05">
        <w:rPr>
          <w:highlight w:val="yellow"/>
        </w:rPr>
        <w:t>XXX</w:t>
      </w:r>
    </w:p>
    <w:p w14:paraId="49323600" w14:textId="398E0A19" w:rsidR="001C6C05" w:rsidRDefault="001C6C05" w:rsidP="001C6C05">
      <w:pPr>
        <w:pStyle w:val="Titre"/>
      </w:pPr>
    </w:p>
    <w:p w14:paraId="6A3673A2" w14:textId="18FDBD8A" w:rsidR="001C6C05" w:rsidRPr="001C6C05" w:rsidRDefault="001C6C05" w:rsidP="001C6C05">
      <w:pPr>
        <w:pStyle w:val="Titre"/>
      </w:pPr>
      <w:r w:rsidRPr="001C6C05">
        <w:t xml:space="preserve">Annexe 1 </w:t>
      </w:r>
    </w:p>
    <w:p w14:paraId="68C9DD51" w14:textId="39436996" w:rsidR="001C6C05" w:rsidRDefault="001C6C05" w:rsidP="001C6C05">
      <w:pPr>
        <w:pStyle w:val="Titre"/>
      </w:pPr>
      <w:r w:rsidRPr="001C6C05">
        <w:t>Spécifications techniques</w:t>
      </w:r>
    </w:p>
    <w:p w14:paraId="65FF1837" w14:textId="77777777" w:rsidR="001C6C05" w:rsidRDefault="001C6C05" w:rsidP="001C6C05"/>
    <w:p w14:paraId="680A5CE3" w14:textId="77777777" w:rsidR="001C6C05" w:rsidRPr="001C6C05" w:rsidRDefault="001C6C05" w:rsidP="001C6C05"/>
    <w:sdt>
      <w:sdtPr>
        <w:id w:val="1677458404"/>
        <w:docPartObj>
          <w:docPartGallery w:val="Table of Contents"/>
          <w:docPartUnique/>
        </w:docPartObj>
      </w:sdtPr>
      <w:sdtEndPr>
        <w:rPr>
          <w:rFonts w:asciiTheme="minorHAnsi" w:eastAsiaTheme="minorEastAsia" w:hAnsiTheme="minorHAnsi" w:cstheme="minorBidi"/>
          <w:color w:val="auto"/>
          <w:sz w:val="22"/>
          <w:szCs w:val="22"/>
        </w:rPr>
      </w:sdtEndPr>
      <w:sdtContent>
        <w:p w14:paraId="5D76C3C5" w14:textId="2EC0B82F" w:rsidR="001C6C05" w:rsidRDefault="001C6C05">
          <w:pPr>
            <w:pStyle w:val="En-ttedetabledesmatires"/>
          </w:pPr>
          <w:r>
            <w:t>Sommaire</w:t>
          </w:r>
        </w:p>
        <w:p w14:paraId="7688693E" w14:textId="5E9D103D" w:rsidR="001C6C05" w:rsidRPr="001C6C05" w:rsidRDefault="001C6C05" w:rsidP="001C6C05">
          <w:pPr>
            <w:pStyle w:val="TM1"/>
            <w:rPr>
              <w:kern w:val="2"/>
              <w:sz w:val="24"/>
              <w:szCs w:val="24"/>
              <w:lang w:eastAsia="fr-FR"/>
              <w14:ligatures w14:val="standardContextual"/>
            </w:rPr>
          </w:pPr>
          <w:r w:rsidRPr="001C6C05">
            <w:fldChar w:fldCharType="begin"/>
          </w:r>
          <w:r w:rsidRPr="001C6C05">
            <w:instrText xml:space="preserve"> TOC \o "1-3" \h \z \u </w:instrText>
          </w:r>
          <w:r w:rsidRPr="001C6C05">
            <w:fldChar w:fldCharType="separate"/>
          </w:r>
          <w:hyperlink w:anchor="_Toc210308843" w:history="1">
            <w:r w:rsidRPr="001C6C05">
              <w:rPr>
                <w:rStyle w:val="Lienhypertexte"/>
              </w:rPr>
              <w:t>Auditorium Michelin – Variante 1 : Projection</w:t>
            </w:r>
            <w:r w:rsidRPr="001C6C05">
              <w:rPr>
                <w:webHidden/>
              </w:rPr>
              <w:tab/>
            </w:r>
            <w:r w:rsidRPr="001C6C05">
              <w:rPr>
                <w:webHidden/>
              </w:rPr>
              <w:fldChar w:fldCharType="begin"/>
            </w:r>
            <w:r w:rsidRPr="001C6C05">
              <w:rPr>
                <w:webHidden/>
              </w:rPr>
              <w:instrText xml:space="preserve"> PAGEREF _Toc210308843 \h </w:instrText>
            </w:r>
            <w:r w:rsidRPr="001C6C05">
              <w:rPr>
                <w:webHidden/>
              </w:rPr>
            </w:r>
            <w:r w:rsidRPr="001C6C05">
              <w:rPr>
                <w:webHidden/>
              </w:rPr>
              <w:fldChar w:fldCharType="separate"/>
            </w:r>
            <w:r w:rsidRPr="001C6C05">
              <w:rPr>
                <w:webHidden/>
              </w:rPr>
              <w:t>2</w:t>
            </w:r>
            <w:r w:rsidRPr="001C6C05">
              <w:rPr>
                <w:webHidden/>
              </w:rPr>
              <w:fldChar w:fldCharType="end"/>
            </w:r>
          </w:hyperlink>
        </w:p>
        <w:p w14:paraId="6A3A54F9" w14:textId="6369CCF9" w:rsidR="001C6C05" w:rsidRPr="001C6C05" w:rsidRDefault="001C6C05">
          <w:pPr>
            <w:pStyle w:val="TM2"/>
            <w:tabs>
              <w:tab w:val="right" w:leader="dot" w:pos="8630"/>
            </w:tabs>
            <w:rPr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210308844" w:history="1">
            <w:r w:rsidRPr="001C6C05">
              <w:rPr>
                <w:rStyle w:val="Lienhypertexte"/>
                <w:noProof/>
              </w:rPr>
              <w:t>1. Présentation générale</w:t>
            </w:r>
            <w:r w:rsidRPr="001C6C05">
              <w:rPr>
                <w:noProof/>
                <w:webHidden/>
              </w:rPr>
              <w:tab/>
            </w:r>
            <w:r w:rsidRPr="001C6C05">
              <w:rPr>
                <w:noProof/>
                <w:webHidden/>
              </w:rPr>
              <w:fldChar w:fldCharType="begin"/>
            </w:r>
            <w:r w:rsidRPr="001C6C05">
              <w:rPr>
                <w:noProof/>
                <w:webHidden/>
              </w:rPr>
              <w:instrText xml:space="preserve"> PAGEREF _Toc210308844 \h </w:instrText>
            </w:r>
            <w:r w:rsidRPr="001C6C05">
              <w:rPr>
                <w:noProof/>
                <w:webHidden/>
              </w:rPr>
            </w:r>
            <w:r w:rsidRPr="001C6C05">
              <w:rPr>
                <w:noProof/>
                <w:webHidden/>
              </w:rPr>
              <w:fldChar w:fldCharType="separate"/>
            </w:r>
            <w:r w:rsidRPr="001C6C05">
              <w:rPr>
                <w:noProof/>
                <w:webHidden/>
              </w:rPr>
              <w:t>2</w:t>
            </w:r>
            <w:r w:rsidRPr="001C6C05">
              <w:rPr>
                <w:noProof/>
                <w:webHidden/>
              </w:rPr>
              <w:fldChar w:fldCharType="end"/>
            </w:r>
          </w:hyperlink>
        </w:p>
        <w:p w14:paraId="5ADAD28F" w14:textId="4E7C6949" w:rsidR="001C6C05" w:rsidRPr="001C6C05" w:rsidRDefault="001C6C05">
          <w:pPr>
            <w:pStyle w:val="TM2"/>
            <w:tabs>
              <w:tab w:val="right" w:leader="dot" w:pos="8630"/>
            </w:tabs>
            <w:rPr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210308845" w:history="1">
            <w:r w:rsidRPr="001C6C05">
              <w:rPr>
                <w:rStyle w:val="Lienhypertexte"/>
                <w:noProof/>
              </w:rPr>
              <w:t>2. Objectif du projet</w:t>
            </w:r>
            <w:r w:rsidRPr="001C6C05">
              <w:rPr>
                <w:noProof/>
                <w:webHidden/>
              </w:rPr>
              <w:tab/>
            </w:r>
            <w:r w:rsidRPr="001C6C05">
              <w:rPr>
                <w:noProof/>
                <w:webHidden/>
              </w:rPr>
              <w:fldChar w:fldCharType="begin"/>
            </w:r>
            <w:r w:rsidRPr="001C6C05">
              <w:rPr>
                <w:noProof/>
                <w:webHidden/>
              </w:rPr>
              <w:instrText xml:space="preserve"> PAGEREF _Toc210308845 \h </w:instrText>
            </w:r>
            <w:r w:rsidRPr="001C6C05">
              <w:rPr>
                <w:noProof/>
                <w:webHidden/>
              </w:rPr>
            </w:r>
            <w:r w:rsidRPr="001C6C05">
              <w:rPr>
                <w:noProof/>
                <w:webHidden/>
              </w:rPr>
              <w:fldChar w:fldCharType="separate"/>
            </w:r>
            <w:r w:rsidRPr="001C6C05">
              <w:rPr>
                <w:noProof/>
                <w:webHidden/>
              </w:rPr>
              <w:t>2</w:t>
            </w:r>
            <w:r w:rsidRPr="001C6C05">
              <w:rPr>
                <w:noProof/>
                <w:webHidden/>
              </w:rPr>
              <w:fldChar w:fldCharType="end"/>
            </w:r>
          </w:hyperlink>
        </w:p>
        <w:p w14:paraId="17CCACB1" w14:textId="4D38D3B6" w:rsidR="001C6C05" w:rsidRPr="001C6C05" w:rsidRDefault="001C6C05">
          <w:pPr>
            <w:pStyle w:val="TM2"/>
            <w:tabs>
              <w:tab w:val="right" w:leader="dot" w:pos="8630"/>
            </w:tabs>
            <w:rPr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210308846" w:history="1">
            <w:r w:rsidRPr="001C6C05">
              <w:rPr>
                <w:rStyle w:val="Lienhypertexte"/>
                <w:noProof/>
              </w:rPr>
              <w:t>3. Solution envisagée : Solution vidéoprojecteurs</w:t>
            </w:r>
            <w:r w:rsidRPr="001C6C05">
              <w:rPr>
                <w:noProof/>
                <w:webHidden/>
              </w:rPr>
              <w:tab/>
            </w:r>
            <w:r w:rsidRPr="001C6C05">
              <w:rPr>
                <w:noProof/>
                <w:webHidden/>
              </w:rPr>
              <w:fldChar w:fldCharType="begin"/>
            </w:r>
            <w:r w:rsidRPr="001C6C05">
              <w:rPr>
                <w:noProof/>
                <w:webHidden/>
              </w:rPr>
              <w:instrText xml:space="preserve"> PAGEREF _Toc210308846 \h </w:instrText>
            </w:r>
            <w:r w:rsidRPr="001C6C05">
              <w:rPr>
                <w:noProof/>
                <w:webHidden/>
              </w:rPr>
            </w:r>
            <w:r w:rsidRPr="001C6C05">
              <w:rPr>
                <w:noProof/>
                <w:webHidden/>
              </w:rPr>
              <w:fldChar w:fldCharType="separate"/>
            </w:r>
            <w:r w:rsidRPr="001C6C05">
              <w:rPr>
                <w:noProof/>
                <w:webHidden/>
              </w:rPr>
              <w:t>2</w:t>
            </w:r>
            <w:r w:rsidRPr="001C6C05">
              <w:rPr>
                <w:noProof/>
                <w:webHidden/>
              </w:rPr>
              <w:fldChar w:fldCharType="end"/>
            </w:r>
          </w:hyperlink>
        </w:p>
        <w:p w14:paraId="2209B5A1" w14:textId="7030B1C2" w:rsidR="001C6C05" w:rsidRPr="001C6C05" w:rsidRDefault="001C6C05">
          <w:pPr>
            <w:pStyle w:val="TM2"/>
            <w:tabs>
              <w:tab w:val="right" w:leader="dot" w:pos="8630"/>
            </w:tabs>
            <w:rPr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210308847" w:history="1">
            <w:r w:rsidRPr="001C6C05">
              <w:rPr>
                <w:rStyle w:val="Lienhypertexte"/>
                <w:noProof/>
              </w:rPr>
              <w:t>4. Contraintes techniques</w:t>
            </w:r>
            <w:r w:rsidRPr="001C6C05">
              <w:rPr>
                <w:noProof/>
                <w:webHidden/>
              </w:rPr>
              <w:tab/>
            </w:r>
            <w:r w:rsidRPr="001C6C05">
              <w:rPr>
                <w:noProof/>
                <w:webHidden/>
              </w:rPr>
              <w:fldChar w:fldCharType="begin"/>
            </w:r>
            <w:r w:rsidRPr="001C6C05">
              <w:rPr>
                <w:noProof/>
                <w:webHidden/>
              </w:rPr>
              <w:instrText xml:space="preserve"> PAGEREF _Toc210308847 \h </w:instrText>
            </w:r>
            <w:r w:rsidRPr="001C6C05">
              <w:rPr>
                <w:noProof/>
                <w:webHidden/>
              </w:rPr>
            </w:r>
            <w:r w:rsidRPr="001C6C05">
              <w:rPr>
                <w:noProof/>
                <w:webHidden/>
              </w:rPr>
              <w:fldChar w:fldCharType="separate"/>
            </w:r>
            <w:r w:rsidRPr="001C6C05">
              <w:rPr>
                <w:noProof/>
                <w:webHidden/>
              </w:rPr>
              <w:t>2</w:t>
            </w:r>
            <w:r w:rsidRPr="001C6C05">
              <w:rPr>
                <w:noProof/>
                <w:webHidden/>
              </w:rPr>
              <w:fldChar w:fldCharType="end"/>
            </w:r>
          </w:hyperlink>
        </w:p>
        <w:p w14:paraId="6989A539" w14:textId="4F796E2A" w:rsidR="001C6C05" w:rsidRPr="001C6C05" w:rsidRDefault="001C6C05">
          <w:pPr>
            <w:pStyle w:val="TM2"/>
            <w:tabs>
              <w:tab w:val="right" w:leader="dot" w:pos="8630"/>
            </w:tabs>
            <w:rPr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210308848" w:history="1">
            <w:r w:rsidRPr="001C6C05">
              <w:rPr>
                <w:rStyle w:val="Lienhypertexte"/>
                <w:noProof/>
              </w:rPr>
              <w:t>5. Avantages et limites</w:t>
            </w:r>
            <w:r w:rsidRPr="001C6C05">
              <w:rPr>
                <w:noProof/>
                <w:webHidden/>
              </w:rPr>
              <w:tab/>
            </w:r>
            <w:r w:rsidRPr="001C6C05">
              <w:rPr>
                <w:noProof/>
                <w:webHidden/>
              </w:rPr>
              <w:fldChar w:fldCharType="begin"/>
            </w:r>
            <w:r w:rsidRPr="001C6C05">
              <w:rPr>
                <w:noProof/>
                <w:webHidden/>
              </w:rPr>
              <w:instrText xml:space="preserve"> PAGEREF _Toc210308848 \h </w:instrText>
            </w:r>
            <w:r w:rsidRPr="001C6C05">
              <w:rPr>
                <w:noProof/>
                <w:webHidden/>
              </w:rPr>
            </w:r>
            <w:r w:rsidRPr="001C6C05">
              <w:rPr>
                <w:noProof/>
                <w:webHidden/>
              </w:rPr>
              <w:fldChar w:fldCharType="separate"/>
            </w:r>
            <w:r w:rsidRPr="001C6C05">
              <w:rPr>
                <w:noProof/>
                <w:webHidden/>
              </w:rPr>
              <w:t>2</w:t>
            </w:r>
            <w:r w:rsidRPr="001C6C05">
              <w:rPr>
                <w:noProof/>
                <w:webHidden/>
              </w:rPr>
              <w:fldChar w:fldCharType="end"/>
            </w:r>
          </w:hyperlink>
        </w:p>
        <w:p w14:paraId="60945D56" w14:textId="68F06A27" w:rsidR="001C6C05" w:rsidRPr="001C6C05" w:rsidRDefault="001C6C05">
          <w:pPr>
            <w:pStyle w:val="TM2"/>
            <w:tabs>
              <w:tab w:val="right" w:leader="dot" w:pos="8630"/>
            </w:tabs>
            <w:rPr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210308849" w:history="1">
            <w:r w:rsidRPr="001C6C05">
              <w:rPr>
                <w:rStyle w:val="Lienhypertexte"/>
                <w:noProof/>
              </w:rPr>
              <w:t>6. Préconisations</w:t>
            </w:r>
            <w:r w:rsidRPr="001C6C05">
              <w:rPr>
                <w:noProof/>
                <w:webHidden/>
              </w:rPr>
              <w:tab/>
            </w:r>
            <w:r w:rsidRPr="001C6C05">
              <w:rPr>
                <w:noProof/>
                <w:webHidden/>
              </w:rPr>
              <w:fldChar w:fldCharType="begin"/>
            </w:r>
            <w:r w:rsidRPr="001C6C05">
              <w:rPr>
                <w:noProof/>
                <w:webHidden/>
              </w:rPr>
              <w:instrText xml:space="preserve"> PAGEREF _Toc210308849 \h </w:instrText>
            </w:r>
            <w:r w:rsidRPr="001C6C05">
              <w:rPr>
                <w:noProof/>
                <w:webHidden/>
              </w:rPr>
            </w:r>
            <w:r w:rsidRPr="001C6C05">
              <w:rPr>
                <w:noProof/>
                <w:webHidden/>
              </w:rPr>
              <w:fldChar w:fldCharType="separate"/>
            </w:r>
            <w:r w:rsidRPr="001C6C05">
              <w:rPr>
                <w:noProof/>
                <w:webHidden/>
              </w:rPr>
              <w:t>3</w:t>
            </w:r>
            <w:r w:rsidRPr="001C6C05">
              <w:rPr>
                <w:noProof/>
                <w:webHidden/>
              </w:rPr>
              <w:fldChar w:fldCharType="end"/>
            </w:r>
          </w:hyperlink>
        </w:p>
        <w:p w14:paraId="36CDA015" w14:textId="3650A86A" w:rsidR="001C6C05" w:rsidRPr="001C6C05" w:rsidRDefault="001C6C05" w:rsidP="001C6C05">
          <w:pPr>
            <w:pStyle w:val="TM1"/>
            <w:rPr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210308850" w:history="1">
            <w:r w:rsidRPr="001C6C05">
              <w:rPr>
                <w:rStyle w:val="Lienhypertexte"/>
              </w:rPr>
              <w:t>Auditorium Michelin  - Variante 2 : Mur LED</w:t>
            </w:r>
            <w:r w:rsidRPr="001C6C05">
              <w:rPr>
                <w:webHidden/>
              </w:rPr>
              <w:tab/>
            </w:r>
            <w:r w:rsidRPr="001C6C05">
              <w:rPr>
                <w:webHidden/>
              </w:rPr>
              <w:fldChar w:fldCharType="begin"/>
            </w:r>
            <w:r w:rsidRPr="001C6C05">
              <w:rPr>
                <w:webHidden/>
              </w:rPr>
              <w:instrText xml:space="preserve"> PAGEREF _Toc210308850 \h </w:instrText>
            </w:r>
            <w:r w:rsidRPr="001C6C05">
              <w:rPr>
                <w:webHidden/>
              </w:rPr>
            </w:r>
            <w:r w:rsidRPr="001C6C05">
              <w:rPr>
                <w:webHidden/>
              </w:rPr>
              <w:fldChar w:fldCharType="separate"/>
            </w:r>
            <w:r w:rsidRPr="001C6C05">
              <w:rPr>
                <w:webHidden/>
              </w:rPr>
              <w:t>3</w:t>
            </w:r>
            <w:r w:rsidRPr="001C6C05">
              <w:rPr>
                <w:webHidden/>
              </w:rPr>
              <w:fldChar w:fldCharType="end"/>
            </w:r>
          </w:hyperlink>
        </w:p>
        <w:p w14:paraId="0983186E" w14:textId="425855CC" w:rsidR="001C6C05" w:rsidRPr="001C6C05" w:rsidRDefault="001C6C05">
          <w:pPr>
            <w:pStyle w:val="TM2"/>
            <w:tabs>
              <w:tab w:val="right" w:leader="dot" w:pos="8630"/>
            </w:tabs>
            <w:rPr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210308851" w:history="1">
            <w:r w:rsidRPr="001C6C05">
              <w:rPr>
                <w:rStyle w:val="Lienhypertexte"/>
                <w:noProof/>
              </w:rPr>
              <w:t>1. Présentation générale</w:t>
            </w:r>
            <w:r w:rsidRPr="001C6C05">
              <w:rPr>
                <w:noProof/>
                <w:webHidden/>
              </w:rPr>
              <w:tab/>
            </w:r>
            <w:r w:rsidRPr="001C6C05">
              <w:rPr>
                <w:noProof/>
                <w:webHidden/>
              </w:rPr>
              <w:fldChar w:fldCharType="begin"/>
            </w:r>
            <w:r w:rsidRPr="001C6C05">
              <w:rPr>
                <w:noProof/>
                <w:webHidden/>
              </w:rPr>
              <w:instrText xml:space="preserve"> PAGEREF _Toc210308851 \h </w:instrText>
            </w:r>
            <w:r w:rsidRPr="001C6C05">
              <w:rPr>
                <w:noProof/>
                <w:webHidden/>
              </w:rPr>
            </w:r>
            <w:r w:rsidRPr="001C6C05">
              <w:rPr>
                <w:noProof/>
                <w:webHidden/>
              </w:rPr>
              <w:fldChar w:fldCharType="separate"/>
            </w:r>
            <w:r w:rsidRPr="001C6C05">
              <w:rPr>
                <w:noProof/>
                <w:webHidden/>
              </w:rPr>
              <w:t>3</w:t>
            </w:r>
            <w:r w:rsidRPr="001C6C05">
              <w:rPr>
                <w:noProof/>
                <w:webHidden/>
              </w:rPr>
              <w:fldChar w:fldCharType="end"/>
            </w:r>
          </w:hyperlink>
        </w:p>
        <w:p w14:paraId="054CDC6D" w14:textId="23FDA313" w:rsidR="001C6C05" w:rsidRPr="001C6C05" w:rsidRDefault="001C6C05">
          <w:pPr>
            <w:pStyle w:val="TM2"/>
            <w:tabs>
              <w:tab w:val="right" w:leader="dot" w:pos="8630"/>
            </w:tabs>
            <w:rPr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210308852" w:history="1">
            <w:r w:rsidRPr="001C6C05">
              <w:rPr>
                <w:rStyle w:val="Lienhypertexte"/>
                <w:noProof/>
              </w:rPr>
              <w:t>2. Objectif du projet</w:t>
            </w:r>
            <w:r w:rsidRPr="001C6C05">
              <w:rPr>
                <w:noProof/>
                <w:webHidden/>
              </w:rPr>
              <w:tab/>
            </w:r>
            <w:r w:rsidRPr="001C6C05">
              <w:rPr>
                <w:noProof/>
                <w:webHidden/>
              </w:rPr>
              <w:fldChar w:fldCharType="begin"/>
            </w:r>
            <w:r w:rsidRPr="001C6C05">
              <w:rPr>
                <w:noProof/>
                <w:webHidden/>
              </w:rPr>
              <w:instrText xml:space="preserve"> PAGEREF _Toc210308852 \h </w:instrText>
            </w:r>
            <w:r w:rsidRPr="001C6C05">
              <w:rPr>
                <w:noProof/>
                <w:webHidden/>
              </w:rPr>
            </w:r>
            <w:r w:rsidRPr="001C6C05">
              <w:rPr>
                <w:noProof/>
                <w:webHidden/>
              </w:rPr>
              <w:fldChar w:fldCharType="separate"/>
            </w:r>
            <w:r w:rsidRPr="001C6C05">
              <w:rPr>
                <w:noProof/>
                <w:webHidden/>
              </w:rPr>
              <w:t>3</w:t>
            </w:r>
            <w:r w:rsidRPr="001C6C05">
              <w:rPr>
                <w:noProof/>
                <w:webHidden/>
              </w:rPr>
              <w:fldChar w:fldCharType="end"/>
            </w:r>
          </w:hyperlink>
        </w:p>
        <w:p w14:paraId="70B0F85E" w14:textId="6052A2E8" w:rsidR="001C6C05" w:rsidRPr="001C6C05" w:rsidRDefault="001C6C05">
          <w:pPr>
            <w:pStyle w:val="TM2"/>
            <w:tabs>
              <w:tab w:val="right" w:leader="dot" w:pos="8630"/>
            </w:tabs>
            <w:rPr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210308853" w:history="1">
            <w:r w:rsidRPr="001C6C05">
              <w:rPr>
                <w:rStyle w:val="Lienhypertexte"/>
                <w:noProof/>
              </w:rPr>
              <w:t>3. Solution envisagée : Solution mur LED</w:t>
            </w:r>
            <w:r w:rsidRPr="001C6C05">
              <w:rPr>
                <w:noProof/>
                <w:webHidden/>
              </w:rPr>
              <w:tab/>
            </w:r>
            <w:r w:rsidRPr="001C6C05">
              <w:rPr>
                <w:noProof/>
                <w:webHidden/>
              </w:rPr>
              <w:fldChar w:fldCharType="begin"/>
            </w:r>
            <w:r w:rsidRPr="001C6C05">
              <w:rPr>
                <w:noProof/>
                <w:webHidden/>
              </w:rPr>
              <w:instrText xml:space="preserve"> PAGEREF _Toc210308853 \h </w:instrText>
            </w:r>
            <w:r w:rsidRPr="001C6C05">
              <w:rPr>
                <w:noProof/>
                <w:webHidden/>
              </w:rPr>
            </w:r>
            <w:r w:rsidRPr="001C6C05">
              <w:rPr>
                <w:noProof/>
                <w:webHidden/>
              </w:rPr>
              <w:fldChar w:fldCharType="separate"/>
            </w:r>
            <w:r w:rsidRPr="001C6C05">
              <w:rPr>
                <w:noProof/>
                <w:webHidden/>
              </w:rPr>
              <w:t>3</w:t>
            </w:r>
            <w:r w:rsidRPr="001C6C05">
              <w:rPr>
                <w:noProof/>
                <w:webHidden/>
              </w:rPr>
              <w:fldChar w:fldCharType="end"/>
            </w:r>
          </w:hyperlink>
        </w:p>
        <w:p w14:paraId="503525E2" w14:textId="10552C05" w:rsidR="001C6C05" w:rsidRPr="001C6C05" w:rsidRDefault="001C6C05">
          <w:pPr>
            <w:pStyle w:val="TM2"/>
            <w:tabs>
              <w:tab w:val="right" w:leader="dot" w:pos="8630"/>
            </w:tabs>
            <w:rPr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210308854" w:history="1">
            <w:r w:rsidRPr="001C6C05">
              <w:rPr>
                <w:rStyle w:val="Lienhypertexte"/>
                <w:noProof/>
              </w:rPr>
              <w:t>4. Contraintes techniques</w:t>
            </w:r>
            <w:r w:rsidRPr="001C6C05">
              <w:rPr>
                <w:noProof/>
                <w:webHidden/>
              </w:rPr>
              <w:tab/>
            </w:r>
            <w:r w:rsidRPr="001C6C05">
              <w:rPr>
                <w:noProof/>
                <w:webHidden/>
              </w:rPr>
              <w:fldChar w:fldCharType="begin"/>
            </w:r>
            <w:r w:rsidRPr="001C6C05">
              <w:rPr>
                <w:noProof/>
                <w:webHidden/>
              </w:rPr>
              <w:instrText xml:space="preserve"> PAGEREF _Toc210308854 \h </w:instrText>
            </w:r>
            <w:r w:rsidRPr="001C6C05">
              <w:rPr>
                <w:noProof/>
                <w:webHidden/>
              </w:rPr>
            </w:r>
            <w:r w:rsidRPr="001C6C05">
              <w:rPr>
                <w:noProof/>
                <w:webHidden/>
              </w:rPr>
              <w:fldChar w:fldCharType="separate"/>
            </w:r>
            <w:r w:rsidRPr="001C6C05">
              <w:rPr>
                <w:noProof/>
                <w:webHidden/>
              </w:rPr>
              <w:t>3</w:t>
            </w:r>
            <w:r w:rsidRPr="001C6C05">
              <w:rPr>
                <w:noProof/>
                <w:webHidden/>
              </w:rPr>
              <w:fldChar w:fldCharType="end"/>
            </w:r>
          </w:hyperlink>
        </w:p>
        <w:p w14:paraId="21FB3322" w14:textId="765162F3" w:rsidR="001C6C05" w:rsidRPr="001C6C05" w:rsidRDefault="001C6C05">
          <w:pPr>
            <w:pStyle w:val="TM2"/>
            <w:tabs>
              <w:tab w:val="right" w:leader="dot" w:pos="8630"/>
            </w:tabs>
            <w:rPr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210308855" w:history="1">
            <w:r w:rsidRPr="001C6C05">
              <w:rPr>
                <w:rStyle w:val="Lienhypertexte"/>
                <w:noProof/>
              </w:rPr>
              <w:t>5. Avantages et limites</w:t>
            </w:r>
            <w:r w:rsidRPr="001C6C05">
              <w:rPr>
                <w:noProof/>
                <w:webHidden/>
              </w:rPr>
              <w:tab/>
            </w:r>
            <w:r w:rsidRPr="001C6C05">
              <w:rPr>
                <w:noProof/>
                <w:webHidden/>
              </w:rPr>
              <w:fldChar w:fldCharType="begin"/>
            </w:r>
            <w:r w:rsidRPr="001C6C05">
              <w:rPr>
                <w:noProof/>
                <w:webHidden/>
              </w:rPr>
              <w:instrText xml:space="preserve"> PAGEREF _Toc210308855 \h </w:instrText>
            </w:r>
            <w:r w:rsidRPr="001C6C05">
              <w:rPr>
                <w:noProof/>
                <w:webHidden/>
              </w:rPr>
            </w:r>
            <w:r w:rsidRPr="001C6C05">
              <w:rPr>
                <w:noProof/>
                <w:webHidden/>
              </w:rPr>
              <w:fldChar w:fldCharType="separate"/>
            </w:r>
            <w:r w:rsidRPr="001C6C05">
              <w:rPr>
                <w:noProof/>
                <w:webHidden/>
              </w:rPr>
              <w:t>4</w:t>
            </w:r>
            <w:r w:rsidRPr="001C6C05">
              <w:rPr>
                <w:noProof/>
                <w:webHidden/>
              </w:rPr>
              <w:fldChar w:fldCharType="end"/>
            </w:r>
          </w:hyperlink>
        </w:p>
        <w:p w14:paraId="3CE565A3" w14:textId="6A2E7E84" w:rsidR="001C6C05" w:rsidRPr="001C6C05" w:rsidRDefault="001C6C05">
          <w:pPr>
            <w:pStyle w:val="TM2"/>
            <w:tabs>
              <w:tab w:val="right" w:leader="dot" w:pos="8630"/>
            </w:tabs>
            <w:rPr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210308856" w:history="1">
            <w:r w:rsidRPr="001C6C05">
              <w:rPr>
                <w:rStyle w:val="Lienhypertexte"/>
                <w:noProof/>
              </w:rPr>
              <w:t>6. Préconisations</w:t>
            </w:r>
            <w:r w:rsidRPr="001C6C05">
              <w:rPr>
                <w:noProof/>
                <w:webHidden/>
              </w:rPr>
              <w:tab/>
            </w:r>
            <w:r w:rsidRPr="001C6C05">
              <w:rPr>
                <w:noProof/>
                <w:webHidden/>
              </w:rPr>
              <w:fldChar w:fldCharType="begin"/>
            </w:r>
            <w:r w:rsidRPr="001C6C05">
              <w:rPr>
                <w:noProof/>
                <w:webHidden/>
              </w:rPr>
              <w:instrText xml:space="preserve"> PAGEREF _Toc210308856 \h </w:instrText>
            </w:r>
            <w:r w:rsidRPr="001C6C05">
              <w:rPr>
                <w:noProof/>
                <w:webHidden/>
              </w:rPr>
            </w:r>
            <w:r w:rsidRPr="001C6C05">
              <w:rPr>
                <w:noProof/>
                <w:webHidden/>
              </w:rPr>
              <w:fldChar w:fldCharType="separate"/>
            </w:r>
            <w:r w:rsidRPr="001C6C05">
              <w:rPr>
                <w:noProof/>
                <w:webHidden/>
              </w:rPr>
              <w:t>4</w:t>
            </w:r>
            <w:r w:rsidRPr="001C6C05">
              <w:rPr>
                <w:noProof/>
                <w:webHidden/>
              </w:rPr>
              <w:fldChar w:fldCharType="end"/>
            </w:r>
          </w:hyperlink>
        </w:p>
        <w:p w14:paraId="3041450E" w14:textId="14B87CDA" w:rsidR="001C6C05" w:rsidRDefault="001C6C05">
          <w:r w:rsidRPr="001C6C05">
            <w:fldChar w:fldCharType="end"/>
          </w:r>
        </w:p>
      </w:sdtContent>
    </w:sdt>
    <w:p w14:paraId="5251CED6" w14:textId="15D5450F" w:rsidR="00FD3BE3" w:rsidRPr="001C6C05" w:rsidRDefault="00097661">
      <w:pPr>
        <w:pStyle w:val="Titre1"/>
      </w:pPr>
      <w:bookmarkStart w:id="0" w:name="_Toc210308843"/>
      <w:r w:rsidRPr="001C6C05">
        <w:t>Auditorium Michelin – Variante 1 : Projection</w:t>
      </w:r>
      <w:bookmarkEnd w:id="0"/>
    </w:p>
    <w:p w14:paraId="2778C734" w14:textId="77777777" w:rsidR="00FD3BE3" w:rsidRPr="001C6C05" w:rsidRDefault="00097661">
      <w:pPr>
        <w:pStyle w:val="Titre2"/>
      </w:pPr>
      <w:bookmarkStart w:id="1" w:name="_Toc210308844"/>
      <w:r w:rsidRPr="001C6C05">
        <w:t>1. Présentation générale</w:t>
      </w:r>
      <w:bookmarkEnd w:id="1"/>
    </w:p>
    <w:p w14:paraId="60E80A02" w14:textId="77777777" w:rsidR="001C6C05" w:rsidRDefault="00097661" w:rsidP="001C6C05">
      <w:pPr>
        <w:jc w:val="both"/>
      </w:pPr>
      <w:r w:rsidRPr="001C6C05">
        <w:t>L’auditorium Michelin dispose d’une capacité de 912 places assises. Il est modulable en trois parties distinctes (zones 1, 2 et 3), permettant quatre scénarios de projection :</w:t>
      </w:r>
    </w:p>
    <w:p w14:paraId="5F7ED91A" w14:textId="7BD2BA74" w:rsidR="00FD3BE3" w:rsidRPr="001C6C05" w:rsidRDefault="00097661" w:rsidP="001C6C05">
      <w:r w:rsidRPr="001C6C05">
        <w:t xml:space="preserve"> - Salle complète (1+2+3)</w:t>
      </w:r>
      <w:r w:rsidRPr="001C6C05">
        <w:br/>
        <w:t xml:space="preserve"> - 1+2 ensemble / 3 séparé</w:t>
      </w:r>
      <w:r w:rsidRPr="001C6C05">
        <w:br/>
        <w:t xml:space="preserve"> - 1 séparé / 2+3 </w:t>
      </w:r>
      <w:r w:rsidR="001C6C05" w:rsidRPr="001C6C05">
        <w:t>ensemble</w:t>
      </w:r>
      <w:r w:rsidRPr="001C6C05">
        <w:br/>
        <w:t xml:space="preserve"> - 1 / 2 / 3 séparés</w:t>
      </w:r>
    </w:p>
    <w:p w14:paraId="205B91AA" w14:textId="77777777" w:rsidR="00FD3BE3" w:rsidRPr="001C6C05" w:rsidRDefault="00097661">
      <w:pPr>
        <w:pStyle w:val="Titre2"/>
      </w:pPr>
      <w:bookmarkStart w:id="2" w:name="_Toc210308845"/>
      <w:r w:rsidRPr="001C6C05">
        <w:t>2. Objectif du projet</w:t>
      </w:r>
      <w:bookmarkEnd w:id="2"/>
    </w:p>
    <w:p w14:paraId="07914FAC" w14:textId="77777777" w:rsidR="001C6C05" w:rsidRDefault="00097661" w:rsidP="001C6C05">
      <w:pPr>
        <w:jc w:val="both"/>
      </w:pPr>
      <w:r w:rsidRPr="001C6C05">
        <w:t>L’objectif est de moderniser le système de projection de l’auditorium afin de garantir une qualité d’image optimale, adaptée à la modularité de la salle et aux usages événementiels.</w:t>
      </w:r>
    </w:p>
    <w:p w14:paraId="73EFEAB7" w14:textId="6CAA37E6" w:rsidR="00FD3BE3" w:rsidRPr="001C6C05" w:rsidRDefault="00097661">
      <w:r w:rsidRPr="001C6C05">
        <w:t>L’auditorium est équipé d’un système audiovisuel comprenant :</w:t>
      </w:r>
      <w:r w:rsidRPr="001C6C05">
        <w:br/>
        <w:t xml:space="preserve"> - Une projection centralisée avec distribution vidéo multi-sources</w:t>
      </w:r>
      <w:r w:rsidRPr="001C6C05">
        <w:br/>
        <w:t xml:space="preserve"> - Une matrice de gestion et commutation audiovisuelle</w:t>
      </w:r>
      <w:r w:rsidRPr="001C6C05">
        <w:br/>
        <w:t xml:space="preserve"> - Un système de sonorisation adapté aux quatre scénarios de modularité</w:t>
      </w:r>
      <w:r w:rsidRPr="001C6C05">
        <w:br/>
        <w:t xml:space="preserve"> - Des points de fixation au plafond permettant l’intégration d’équipements (vidéoprojecteurs ou autres dispositifs)</w:t>
      </w:r>
    </w:p>
    <w:p w14:paraId="560C6504" w14:textId="77777777" w:rsidR="00FD3BE3" w:rsidRPr="001C6C05" w:rsidRDefault="00097661">
      <w:pPr>
        <w:pStyle w:val="Titre2"/>
      </w:pPr>
      <w:bookmarkStart w:id="3" w:name="_Toc210308846"/>
      <w:r w:rsidRPr="001C6C05">
        <w:t>3. Solution envisagée : Solution vidéoprojecteurs</w:t>
      </w:r>
      <w:bookmarkEnd w:id="3"/>
    </w:p>
    <w:p w14:paraId="348C3214" w14:textId="77777777" w:rsidR="00FD3BE3" w:rsidRPr="001C6C05" w:rsidRDefault="00097661">
      <w:r w:rsidRPr="001C6C05">
        <w:t>Installation d’un ou plusieurs vidéoprojecteurs de 15 000 lumens minimum.</w:t>
      </w:r>
      <w:r w:rsidRPr="001C6C05">
        <w:br/>
        <w:t xml:space="preserve"> - Technologie recommandée : DLP Laser WUXGA ou 4K UHD</w:t>
      </w:r>
      <w:r w:rsidRPr="001C6C05">
        <w:br/>
        <w:t xml:space="preserve"> - Base image minimale : 4,5 m</w:t>
      </w:r>
      <w:r w:rsidRPr="001C6C05">
        <w:br/>
        <w:t xml:space="preserve"> - Fixation sur les points de plafond existants (treuils / pantographes)</w:t>
      </w:r>
      <w:r w:rsidRPr="001C6C05">
        <w:br/>
        <w:t xml:space="preserve"> - Maintenance : source laser longue durée (≥ 20 000 h), filtres à entretenir</w:t>
      </w:r>
    </w:p>
    <w:p w14:paraId="016A0B20" w14:textId="77777777" w:rsidR="00FD3BE3" w:rsidRPr="001C6C05" w:rsidRDefault="00097661">
      <w:pPr>
        <w:pStyle w:val="Titre2"/>
      </w:pPr>
      <w:bookmarkStart w:id="4" w:name="_Toc210308847"/>
      <w:r w:rsidRPr="001C6C05">
        <w:t>4. Contraintes techniques</w:t>
      </w:r>
      <w:bookmarkEnd w:id="4"/>
    </w:p>
    <w:p w14:paraId="5C3986A4" w14:textId="77777777" w:rsidR="00FD3BE3" w:rsidRPr="001C6C05" w:rsidRDefault="00097661">
      <w:r w:rsidRPr="001C6C05">
        <w:t xml:space="preserve"> - Intégration avec les points de fixation existants au plafond (plans fournis)</w:t>
      </w:r>
      <w:r w:rsidRPr="001C6C05">
        <w:br/>
        <w:t xml:space="preserve"> - Compatibilité avec les quatre scénarios de projection de l’auditorium</w:t>
      </w:r>
      <w:r w:rsidRPr="001C6C05">
        <w:br/>
        <w:t xml:space="preserve"> - Prise en compte des angles de vision et de la luminosité ambiante</w:t>
      </w:r>
      <w:r w:rsidRPr="001C6C05">
        <w:br/>
        <w:t xml:space="preserve"> - Connexion avec la nodal audiovisuelle et le système de pilotage</w:t>
      </w:r>
      <w:r w:rsidRPr="001C6C05">
        <w:br/>
        <w:t xml:space="preserve"> - Maintien de la sécurité et de l’accessibilité lors de l’installation</w:t>
      </w:r>
    </w:p>
    <w:p w14:paraId="25EF2E61" w14:textId="77777777" w:rsidR="00FD3BE3" w:rsidRPr="001C6C05" w:rsidRDefault="00097661">
      <w:pPr>
        <w:pStyle w:val="Titre2"/>
      </w:pPr>
      <w:bookmarkStart w:id="5" w:name="_Toc210308848"/>
      <w:r w:rsidRPr="001C6C05">
        <w:t>5. Avantages et limites</w:t>
      </w:r>
      <w:bookmarkEnd w:id="5"/>
    </w:p>
    <w:p w14:paraId="63D2F449" w14:textId="0F0672F3" w:rsidR="00FD3BE3" w:rsidRPr="001C6C05" w:rsidRDefault="00097661" w:rsidP="001C6C05">
      <w:r w:rsidRPr="001C6C05">
        <w:t>À détailler selon les choix techniques et budgétaires :</w:t>
      </w:r>
      <w:r w:rsidRPr="001C6C05">
        <w:br/>
        <w:t xml:space="preserve"> - Avantages : souplesse d’utilisation, coût initial plus faible qu’un mur LED, compatibilité avec les écrans motorisés existants, adaptation aux scénarios modulables</w:t>
      </w:r>
      <w:r w:rsidRPr="001C6C05">
        <w:br/>
        <w:t xml:space="preserve"> - Limites : dépendance à l’éclairage ambiant, maintenance périodique, durée de vie inférieure au LED</w:t>
      </w:r>
    </w:p>
    <w:p w14:paraId="2EF28570" w14:textId="77777777" w:rsidR="00FD3BE3" w:rsidRPr="001C6C05" w:rsidRDefault="00097661">
      <w:pPr>
        <w:pStyle w:val="Titre2"/>
      </w:pPr>
      <w:bookmarkStart w:id="6" w:name="_Toc210308849"/>
      <w:r w:rsidRPr="001C6C05">
        <w:t>6. Préconisations</w:t>
      </w:r>
      <w:bookmarkEnd w:id="6"/>
    </w:p>
    <w:p w14:paraId="1D14A100" w14:textId="23C6B50E" w:rsidR="001C6C05" w:rsidRDefault="00097661" w:rsidP="001C6C05">
      <w:pPr>
        <w:pStyle w:val="Paragraphedeliste"/>
        <w:numPr>
          <w:ilvl w:val="0"/>
          <w:numId w:val="11"/>
        </w:numPr>
        <w:jc w:val="both"/>
      </w:pPr>
      <w:r w:rsidRPr="001C6C05">
        <w:t>Réaliser une étude de faisabilité technique détaillée en fonction de l’ensemble des DOE fournis</w:t>
      </w:r>
    </w:p>
    <w:p w14:paraId="3917C1EC" w14:textId="77777777" w:rsidR="001C6C05" w:rsidRDefault="00097661" w:rsidP="001C6C05">
      <w:pPr>
        <w:pStyle w:val="Paragraphedeliste"/>
        <w:numPr>
          <w:ilvl w:val="0"/>
          <w:numId w:val="11"/>
        </w:numPr>
        <w:jc w:val="both"/>
      </w:pPr>
      <w:r w:rsidRPr="001C6C05">
        <w:t>Comparer plusieurs fournisseurs</w:t>
      </w:r>
    </w:p>
    <w:p w14:paraId="516A2996" w14:textId="7C84C4A5" w:rsidR="00FD3BE3" w:rsidRPr="001C6C05" w:rsidRDefault="00097661" w:rsidP="001C6C05">
      <w:pPr>
        <w:pStyle w:val="Paragraphedeliste"/>
        <w:numPr>
          <w:ilvl w:val="0"/>
          <w:numId w:val="11"/>
        </w:numPr>
        <w:jc w:val="both"/>
      </w:pPr>
      <w:r w:rsidRPr="001C6C05">
        <w:t>Vérifier l’adéquation entre le matériel choisi et les contraintes de l’auditorium</w:t>
      </w:r>
      <w:r w:rsidRPr="001C6C05">
        <w:br/>
        <w:t xml:space="preserve"> Prévoir une maintenance préventive et curative adapté</w:t>
      </w:r>
    </w:p>
    <w:p w14:paraId="4DA4B190" w14:textId="77777777" w:rsidR="001C6C05" w:rsidRPr="001C6C05" w:rsidRDefault="001C6C05"/>
    <w:p w14:paraId="2EA27BD1" w14:textId="77777777" w:rsidR="001C6C05" w:rsidRPr="001C6C05" w:rsidRDefault="001C6C05"/>
    <w:p w14:paraId="2B22710D" w14:textId="365D5026" w:rsidR="001C6C05" w:rsidRPr="001C6C05" w:rsidRDefault="001C6C05" w:rsidP="001C6C05">
      <w:pPr>
        <w:pStyle w:val="Titre1"/>
      </w:pPr>
      <w:bookmarkStart w:id="7" w:name="_Toc210308850"/>
      <w:r w:rsidRPr="001C6C05">
        <w:t xml:space="preserve">Auditorium Michelin </w:t>
      </w:r>
      <w:r>
        <w:t xml:space="preserve">- </w:t>
      </w:r>
      <w:r w:rsidRPr="001C6C05">
        <w:t>Variante 2</w:t>
      </w:r>
      <w:r>
        <w:t> : Mur LED</w:t>
      </w:r>
      <w:bookmarkEnd w:id="7"/>
    </w:p>
    <w:p w14:paraId="6357D943" w14:textId="77777777" w:rsidR="001C6C05" w:rsidRPr="001C6C05" w:rsidRDefault="001C6C05" w:rsidP="001C6C05">
      <w:pPr>
        <w:pStyle w:val="Titre2"/>
      </w:pPr>
      <w:bookmarkStart w:id="8" w:name="_Toc210308851"/>
      <w:r w:rsidRPr="001C6C05">
        <w:t>1. Présentation générale</w:t>
      </w:r>
      <w:bookmarkEnd w:id="8"/>
    </w:p>
    <w:p w14:paraId="3C36BB81" w14:textId="60F52929" w:rsidR="001C6C05" w:rsidRPr="001C6C05" w:rsidRDefault="001C6C05" w:rsidP="001C6C05">
      <w:r w:rsidRPr="001C6C05">
        <w:t>L’auditorium Michelin dispose d’une capacité de 912 places assises. Il est modulable en trois parties distinctes (zones 1, 2 et 3), permettant quatre scénarios de projection :</w:t>
      </w:r>
      <w:r w:rsidRPr="001C6C05">
        <w:br/>
        <w:t xml:space="preserve"> - Salle complète (1+2+3)</w:t>
      </w:r>
      <w:r w:rsidRPr="001C6C05">
        <w:br/>
        <w:t xml:space="preserve"> - 1+2 </w:t>
      </w:r>
      <w:r w:rsidRPr="001C6C05">
        <w:t>ensemble</w:t>
      </w:r>
      <w:r w:rsidRPr="001C6C05">
        <w:t xml:space="preserve"> / 3 séparé</w:t>
      </w:r>
      <w:r w:rsidRPr="001C6C05">
        <w:br/>
        <w:t xml:space="preserve"> - 1 séparé / 2+3 ensemble</w:t>
      </w:r>
      <w:r w:rsidRPr="001C6C05">
        <w:br/>
        <w:t xml:space="preserve"> - 1 / 2 / 3 séparés</w:t>
      </w:r>
    </w:p>
    <w:p w14:paraId="1AC40760" w14:textId="77777777" w:rsidR="001C6C05" w:rsidRPr="001C6C05" w:rsidRDefault="001C6C05" w:rsidP="001C6C05">
      <w:pPr>
        <w:pStyle w:val="Titre2"/>
      </w:pPr>
      <w:bookmarkStart w:id="9" w:name="_Toc210308852"/>
      <w:r w:rsidRPr="001C6C05">
        <w:t>2. Objectif du projet</w:t>
      </w:r>
      <w:bookmarkEnd w:id="9"/>
    </w:p>
    <w:p w14:paraId="6D5BBA99" w14:textId="77777777" w:rsidR="001C6C05" w:rsidRPr="001C6C05" w:rsidRDefault="001C6C05" w:rsidP="001C6C05">
      <w:r w:rsidRPr="001C6C05">
        <w:t>L’objectif est de moderniser le système de projection de l’auditorium afin de garantir une qualité d’image optimale, adaptée à la modularité de la salle et aux usages événementiels.</w:t>
      </w:r>
    </w:p>
    <w:p w14:paraId="73127FC8" w14:textId="77777777" w:rsidR="001C6C05" w:rsidRPr="001C6C05" w:rsidRDefault="001C6C05" w:rsidP="001C6C05">
      <w:r w:rsidRPr="001C6C05">
        <w:t>L’auditorium est équipé d’un système audiovisuel comprenant :</w:t>
      </w:r>
      <w:r w:rsidRPr="001C6C05">
        <w:br/>
        <w:t xml:space="preserve"> - Une projection centralisée avec distribution vidéo multi-sources</w:t>
      </w:r>
      <w:r w:rsidRPr="001C6C05">
        <w:br/>
        <w:t xml:space="preserve"> - Une matrice de gestion et commutation audiovisuelle</w:t>
      </w:r>
      <w:r w:rsidRPr="001C6C05">
        <w:br/>
        <w:t xml:space="preserve"> - Un système de sonorisation adapté aux quatre scénarios de modularité</w:t>
      </w:r>
      <w:r w:rsidRPr="001C6C05">
        <w:br/>
        <w:t xml:space="preserve"> - Des points de fixation au plafond permettant l’intégration d’équipements (vidéoprojecteurs ou autres dispositifs)</w:t>
      </w:r>
    </w:p>
    <w:p w14:paraId="27BD13C5" w14:textId="77777777" w:rsidR="001C6C05" w:rsidRPr="001C6C05" w:rsidRDefault="001C6C05" w:rsidP="001C6C05">
      <w:pPr>
        <w:pStyle w:val="Titre2"/>
      </w:pPr>
      <w:bookmarkStart w:id="10" w:name="_Toc210308853"/>
      <w:r w:rsidRPr="001C6C05">
        <w:t>3. Solution envisagée : Solution mur LED</w:t>
      </w:r>
      <w:bookmarkEnd w:id="10"/>
    </w:p>
    <w:p w14:paraId="1BAC26A3" w14:textId="77777777" w:rsidR="001C6C05" w:rsidRPr="001C6C05" w:rsidRDefault="001C6C05" w:rsidP="001C6C05">
      <w:r w:rsidRPr="001C6C05">
        <w:t>Installation d’un mur LED fixe avec pitch compris entre 1,2 et 1,5 mm.</w:t>
      </w:r>
      <w:r w:rsidRPr="001C6C05">
        <w:br/>
        <w:t>Base image minimale : 4,5 m (par ex. 4,5 m × 2,5 m).</w:t>
      </w:r>
      <w:r w:rsidRPr="001C6C05">
        <w:br/>
        <w:t>Luminosité : 1000–1500 cd/m², adaptée aux conditions d’éclairage.</w:t>
      </w:r>
      <w:r w:rsidRPr="001C6C05">
        <w:br/>
        <w:t>Montage sur structure porteuse.</w:t>
      </w:r>
      <w:r w:rsidRPr="001C6C05">
        <w:br/>
        <w:t>Durée de vie élevée, maintenance modulaire par panneaux.</w:t>
      </w:r>
    </w:p>
    <w:p w14:paraId="36530C4A" w14:textId="77777777" w:rsidR="001C6C05" w:rsidRPr="001C6C05" w:rsidRDefault="001C6C05" w:rsidP="001C6C05">
      <w:pPr>
        <w:pStyle w:val="Titre2"/>
      </w:pPr>
      <w:bookmarkStart w:id="11" w:name="_Toc210308854"/>
      <w:r w:rsidRPr="001C6C05">
        <w:t>4. Contraintes techniques</w:t>
      </w:r>
      <w:bookmarkEnd w:id="11"/>
    </w:p>
    <w:p w14:paraId="2B0B3AE4" w14:textId="77777777" w:rsidR="001C6C05" w:rsidRPr="001C6C05" w:rsidRDefault="001C6C05" w:rsidP="001C6C05">
      <w:r w:rsidRPr="001C6C05">
        <w:t xml:space="preserve"> - Intégration avec les points de fixation existants au plafond (plans fournis)</w:t>
      </w:r>
      <w:r w:rsidRPr="001C6C05">
        <w:br/>
        <w:t xml:space="preserve"> - Compatibilité avec les quatre scénarios de projection de l’auditorium</w:t>
      </w:r>
      <w:r w:rsidRPr="001C6C05">
        <w:br/>
        <w:t xml:space="preserve"> - Prise en compte des angles de vision et de la luminosité ambiante</w:t>
      </w:r>
      <w:r w:rsidRPr="001C6C05">
        <w:br/>
        <w:t xml:space="preserve"> - Connexion avec la nodal audiovisuelle et le système de pilotage</w:t>
      </w:r>
      <w:r w:rsidRPr="001C6C05">
        <w:br/>
        <w:t xml:space="preserve"> - Maintien de la sécurité et de l’accessibilité lors de l’installation</w:t>
      </w:r>
    </w:p>
    <w:p w14:paraId="68DF05A8" w14:textId="77777777" w:rsidR="001C6C05" w:rsidRPr="001C6C05" w:rsidRDefault="001C6C05" w:rsidP="001C6C05">
      <w:pPr>
        <w:pStyle w:val="Titre2"/>
      </w:pPr>
      <w:bookmarkStart w:id="12" w:name="_Toc210308855"/>
      <w:r w:rsidRPr="001C6C05">
        <w:t>5. Avantages et limites</w:t>
      </w:r>
      <w:bookmarkEnd w:id="12"/>
    </w:p>
    <w:p w14:paraId="4EE8ED26" w14:textId="77777777" w:rsidR="001C6C05" w:rsidRPr="001C6C05" w:rsidRDefault="001C6C05" w:rsidP="001C6C05">
      <w:r w:rsidRPr="001C6C05">
        <w:t>À détailler selon les choix techniques et budgétaires :</w:t>
      </w:r>
      <w:r w:rsidRPr="001C6C05">
        <w:br/>
        <w:t xml:space="preserve"> - Avantages : qualité d’image, adaptation aux usages, fiabilité</w:t>
      </w:r>
      <w:r w:rsidRPr="001C6C05">
        <w:br/>
        <w:t xml:space="preserve"> - Limites : coût, maintenance, contraintes structurelles</w:t>
      </w:r>
    </w:p>
    <w:p w14:paraId="58DEB2F4" w14:textId="77777777" w:rsidR="001C6C05" w:rsidRPr="001C6C05" w:rsidRDefault="001C6C05" w:rsidP="001C6C05">
      <w:pPr>
        <w:pStyle w:val="Titre2"/>
      </w:pPr>
      <w:bookmarkStart w:id="13" w:name="_Toc210308856"/>
      <w:r w:rsidRPr="001C6C05">
        <w:t>6. Préconisations</w:t>
      </w:r>
      <w:bookmarkEnd w:id="13"/>
    </w:p>
    <w:p w14:paraId="728426E9" w14:textId="0944C7FE" w:rsidR="001C6C05" w:rsidRPr="001C6C05" w:rsidRDefault="001C6C05" w:rsidP="001C6C05">
      <w:r w:rsidRPr="001C6C05">
        <w:t xml:space="preserve"> - Réaliser une étude de faisabilité technique détaillée en fonction de l’ensemble des DOE fourni</w:t>
      </w:r>
      <w:r>
        <w:t>s</w:t>
      </w:r>
      <w:r w:rsidRPr="001C6C05">
        <w:br/>
        <w:t xml:space="preserve"> - Comparer plusieurs fournisseurs</w:t>
      </w:r>
      <w:r w:rsidRPr="001C6C05">
        <w:br/>
        <w:t xml:space="preserve"> - Vérifier l’adéquation entre le matériel choisi et les contraintes de l’auditorium</w:t>
      </w:r>
      <w:r w:rsidRPr="001C6C05">
        <w:br/>
        <w:t xml:space="preserve"> - Prévoir une maintenance préventive et curative adaptée</w:t>
      </w:r>
    </w:p>
    <w:p w14:paraId="5CDD26B2" w14:textId="77777777" w:rsidR="001C6C05" w:rsidRPr="001C6C05" w:rsidRDefault="001C6C05"/>
    <w:sectPr w:rsidR="001C6C05" w:rsidRPr="001C6C05" w:rsidSect="001C6C05">
      <w:pgSz w:w="12240" w:h="15840"/>
      <w:pgMar w:top="1440" w:right="1608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um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um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epuce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epuce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DFC3AEA"/>
    <w:multiLevelType w:val="hybridMultilevel"/>
    <w:tmpl w:val="E4F046CE"/>
    <w:lvl w:ilvl="0" w:tplc="561A81F0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100"/>
        <w:sz w:val="22"/>
        <w:szCs w:val="22"/>
        <w:lang w:val="fr-FR" w:eastAsia="fr-FR" w:bidi="fr-FR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3F4F1D"/>
    <w:multiLevelType w:val="hybridMultilevel"/>
    <w:tmpl w:val="B144F2CE"/>
    <w:lvl w:ilvl="0" w:tplc="561A81F0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100"/>
        <w:sz w:val="22"/>
        <w:szCs w:val="22"/>
        <w:lang w:val="fr-FR" w:eastAsia="fr-FR" w:bidi="fr-FR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D62B95"/>
    <w:multiLevelType w:val="hybridMultilevel"/>
    <w:tmpl w:val="FA54EE9A"/>
    <w:lvl w:ilvl="0" w:tplc="7CDA1FC4">
      <w:numFmt w:val="bullet"/>
      <w:lvlText w:val="-"/>
      <w:lvlJc w:val="left"/>
      <w:pPr>
        <w:ind w:left="405" w:hanging="360"/>
      </w:pPr>
      <w:rPr>
        <w:rFonts w:ascii="Cambria" w:eastAsiaTheme="minorEastAsia" w:hAnsi="Cambr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 w16cid:durableId="1960913634">
    <w:abstractNumId w:val="8"/>
  </w:num>
  <w:num w:numId="2" w16cid:durableId="2082018322">
    <w:abstractNumId w:val="6"/>
  </w:num>
  <w:num w:numId="3" w16cid:durableId="348458056">
    <w:abstractNumId w:val="5"/>
  </w:num>
  <w:num w:numId="4" w16cid:durableId="1411928246">
    <w:abstractNumId w:val="4"/>
  </w:num>
  <w:num w:numId="5" w16cid:durableId="169875715">
    <w:abstractNumId w:val="7"/>
  </w:num>
  <w:num w:numId="6" w16cid:durableId="438452086">
    <w:abstractNumId w:val="3"/>
  </w:num>
  <w:num w:numId="7" w16cid:durableId="642278534">
    <w:abstractNumId w:val="2"/>
  </w:num>
  <w:num w:numId="8" w16cid:durableId="432866410">
    <w:abstractNumId w:val="1"/>
  </w:num>
  <w:num w:numId="9" w16cid:durableId="695690898">
    <w:abstractNumId w:val="0"/>
  </w:num>
  <w:num w:numId="10" w16cid:durableId="1312710772">
    <w:abstractNumId w:val="9"/>
  </w:num>
  <w:num w:numId="11" w16cid:durableId="1952543372">
    <w:abstractNumId w:val="10"/>
  </w:num>
  <w:num w:numId="12" w16cid:durableId="64312703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097661"/>
    <w:rsid w:val="0015074B"/>
    <w:rsid w:val="001C6C05"/>
    <w:rsid w:val="0029639D"/>
    <w:rsid w:val="00326F90"/>
    <w:rsid w:val="00334BF5"/>
    <w:rsid w:val="003D7A3B"/>
    <w:rsid w:val="0060237F"/>
    <w:rsid w:val="006F33C2"/>
    <w:rsid w:val="00AA1D8D"/>
    <w:rsid w:val="00AE4774"/>
    <w:rsid w:val="00B47730"/>
    <w:rsid w:val="00CB0664"/>
    <w:rsid w:val="00FC693F"/>
    <w:rsid w:val="00FD3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6CE9BE"/>
  <w14:defaultImageDpi w14:val="300"/>
  <w15:docId w15:val="{ED9877D0-5A99-4503-8792-5BC08BA9A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  <w:rPr>
      <w:lang w:val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618BF"/>
  </w:style>
  <w:style w:type="paragraph" w:styleId="Pieddepage">
    <w:name w:val="footer"/>
    <w:basedOn w:val="Normal"/>
    <w:link w:val="Pieddepage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618BF"/>
  </w:style>
  <w:style w:type="paragraph" w:styleId="Sansinterligne">
    <w:name w:val="No Spacing"/>
    <w:uiPriority w:val="1"/>
    <w:qFormat/>
    <w:rsid w:val="00FC693F"/>
    <w:pPr>
      <w:spacing w:after="0" w:line="240" w:lineRule="auto"/>
    </w:pPr>
  </w:style>
  <w:style w:type="character" w:customStyle="1" w:styleId="Titre1Car">
    <w:name w:val="Titre 1 Car"/>
    <w:basedOn w:val="Policepardfaut"/>
    <w:link w:val="Titre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">
    <w:name w:val="Title"/>
    <w:basedOn w:val="Normal"/>
    <w:next w:val="Normal"/>
    <w:link w:val="TitreC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99"/>
    <w:unhideWhenUsed/>
    <w:rsid w:val="00AA1D8D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AA1D8D"/>
  </w:style>
  <w:style w:type="paragraph" w:styleId="Corpsdetexte2">
    <w:name w:val="Body Text 2"/>
    <w:basedOn w:val="Normal"/>
    <w:link w:val="Corpsdetexte2Car"/>
    <w:uiPriority w:val="99"/>
    <w:unhideWhenUsed/>
    <w:rsid w:val="00AA1D8D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rsid w:val="00AA1D8D"/>
  </w:style>
  <w:style w:type="paragraph" w:styleId="Corpsdetexte3">
    <w:name w:val="Body Text 3"/>
    <w:basedOn w:val="Normal"/>
    <w:link w:val="Corpsdetexte3C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rsid w:val="00AA1D8D"/>
    <w:rPr>
      <w:sz w:val="16"/>
      <w:szCs w:val="16"/>
    </w:rPr>
  </w:style>
  <w:style w:type="paragraph" w:styleId="Liste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epuce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epuce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epuce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enumro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enumro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enumro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e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e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e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edemacro">
    <w:name w:val="macro"/>
    <w:link w:val="TextedemacroC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edemacroCar">
    <w:name w:val="Texte de macro Car"/>
    <w:basedOn w:val="Policepardfaut"/>
    <w:link w:val="Textedemacro"/>
    <w:uiPriority w:val="99"/>
    <w:rsid w:val="0029639D"/>
    <w:rPr>
      <w:rFonts w:ascii="Courier" w:hAnsi="Courier"/>
      <w:sz w:val="20"/>
      <w:szCs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FC693F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FC693F"/>
    <w:rPr>
      <w:i/>
      <w:iCs/>
      <w:color w:val="000000" w:themeColor="text1"/>
    </w:rPr>
  </w:style>
  <w:style w:type="character" w:customStyle="1" w:styleId="Titre4Car">
    <w:name w:val="Titre 4 Car"/>
    <w:basedOn w:val="Policepardfaut"/>
    <w:link w:val="Titre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lev">
    <w:name w:val="Strong"/>
    <w:basedOn w:val="Policepardfaut"/>
    <w:uiPriority w:val="22"/>
    <w:qFormat/>
    <w:rsid w:val="00FC693F"/>
    <w:rPr>
      <w:b/>
      <w:bCs/>
    </w:rPr>
  </w:style>
  <w:style w:type="character" w:styleId="Accentuation">
    <w:name w:val="Emphasis"/>
    <w:basedOn w:val="Policepardfaut"/>
    <w:uiPriority w:val="20"/>
    <w:qFormat/>
    <w:rsid w:val="00FC693F"/>
    <w:rPr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FC693F"/>
    <w:rPr>
      <w:b/>
      <w:bCs/>
      <w:i/>
      <w:iCs/>
      <w:color w:val="4F81BD" w:themeColor="accent1"/>
    </w:rPr>
  </w:style>
  <w:style w:type="character" w:styleId="Accentuationlgre">
    <w:name w:val="Subtle Emphasis"/>
    <w:basedOn w:val="Policepardfaut"/>
    <w:uiPriority w:val="19"/>
    <w:qFormat/>
    <w:rsid w:val="00FC693F"/>
    <w:rPr>
      <w:i/>
      <w:iCs/>
      <w:color w:val="808080" w:themeColor="text1" w:themeTint="7F"/>
    </w:rPr>
  </w:style>
  <w:style w:type="character" w:styleId="Accentuationintense">
    <w:name w:val="Intense Emphasis"/>
    <w:basedOn w:val="Policepardfaut"/>
    <w:uiPriority w:val="21"/>
    <w:qFormat/>
    <w:rsid w:val="00FC693F"/>
    <w:rPr>
      <w:b/>
      <w:bCs/>
      <w:i/>
      <w:iCs/>
      <w:color w:val="4F81BD" w:themeColor="accent1"/>
    </w:rPr>
  </w:style>
  <w:style w:type="character" w:styleId="Rfrencelgre">
    <w:name w:val="Subtle Reference"/>
    <w:basedOn w:val="Policepardfaut"/>
    <w:uiPriority w:val="31"/>
    <w:qFormat/>
    <w:rsid w:val="00FC693F"/>
    <w:rPr>
      <w:smallCaps/>
      <w:color w:val="C0504D" w:themeColor="accent2"/>
      <w:u w:val="single"/>
    </w:rPr>
  </w:style>
  <w:style w:type="character" w:styleId="Rfrenceintense">
    <w:name w:val="Intense Reference"/>
    <w:basedOn w:val="Policepardfau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itredulivre">
    <w:name w:val="Book Title"/>
    <w:basedOn w:val="Policepardfaut"/>
    <w:uiPriority w:val="33"/>
    <w:qFormat/>
    <w:rsid w:val="00FC693F"/>
    <w:rPr>
      <w:b/>
      <w:b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FC693F"/>
    <w:pPr>
      <w:outlineLvl w:val="9"/>
    </w:pPr>
  </w:style>
  <w:style w:type="table" w:styleId="Grilledutableau">
    <w:name w:val="Table Grid"/>
    <w:basedOn w:val="Tableau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Ombrageclair">
    <w:name w:val="Light Shading"/>
    <w:basedOn w:val="Tableau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rameclaire-Accent1">
    <w:name w:val="Light Shading Accent 1"/>
    <w:basedOn w:val="Tableau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rameclaire-Accent2">
    <w:name w:val="Light Shading Accent 2"/>
    <w:basedOn w:val="Tableau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Trameclaire-Accent3">
    <w:name w:val="Light Shading Accent 3"/>
    <w:basedOn w:val="Tableau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Trameclaire-Accent4">
    <w:name w:val="Light Shading Accent 4"/>
    <w:basedOn w:val="Tableau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Trameclaire-Accent5">
    <w:name w:val="Light Shading Accent 5"/>
    <w:basedOn w:val="Tableau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Trameclaire-Accent6">
    <w:name w:val="Light Shading Accent 6"/>
    <w:basedOn w:val="Tableau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eclaire">
    <w:name w:val="Light List"/>
    <w:basedOn w:val="Tableau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eclaire-Accent1">
    <w:name w:val="Light List Accent 1"/>
    <w:basedOn w:val="Tableau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eclaire-Accent2">
    <w:name w:val="Light List Accent 2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eclaire-Accent3">
    <w:name w:val="Light List Accent 3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eclaire-Accent4">
    <w:name w:val="Light List Accent 4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eclaire-Accent5">
    <w:name w:val="Light List Accent 5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eclaire-Accent6">
    <w:name w:val="Light List Accent 6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Grilleclaire">
    <w:name w:val="Light Grid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lleclaire-Accent1">
    <w:name w:val="Light Grid Accent 1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Grilleclaire-Accent2">
    <w:name w:val="Light Grid Accent 2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Grilleclaire-Accent3">
    <w:name w:val="Light Grid Accent 3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Grilleclaire-Accent4">
    <w:name w:val="Light Grid Accent 4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Grilleclaire-Accent5">
    <w:name w:val="Light Grid Accent 5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Grilleclaire-Accent6">
    <w:name w:val="Light Grid Accent 6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Tramemoyenne1">
    <w:name w:val="Medium Shading 1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emoyenne1">
    <w:name w:val="Medium List 1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emoyenne1-Accent1">
    <w:name w:val="Medium List 1 Accent 1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emoyenne1-Accent2">
    <w:name w:val="Medium List 1 Accent 2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emoyenne1-Accent3">
    <w:name w:val="Medium List 1 Accent 3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emoyenne1-Accent4">
    <w:name w:val="Medium List 1 Accent 4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emoyenne1-Accent5">
    <w:name w:val="Medium List 1 Accent 5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emoyenne1-Accent6">
    <w:name w:val="Medium List 1 Accent 6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emoyenne2">
    <w:name w:val="Medium List 2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rillemoyenne1">
    <w:name w:val="Medium Grid 1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moyenne1-Accent1">
    <w:name w:val="Medium Grid 1 Accent 1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moyenne1-Accent2">
    <w:name w:val="Medium Grid 1 Accent 2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moyenne1-Accent3">
    <w:name w:val="Medium Grid 1 Accent 3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moyenne1-Accent4">
    <w:name w:val="Medium Grid 1 Accent 4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moyenne1-Accent5">
    <w:name w:val="Medium Grid 1 Accent 5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moyenne1-Accent6">
    <w:name w:val="Medium Grid 1 Accent 6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Grillemoyenne2">
    <w:name w:val="Medium Grid 2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1">
    <w:name w:val="Medium Grid 2 Accent 1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2">
    <w:name w:val="Medium Grid 2 Accent 2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3">
    <w:name w:val="Medium Grid 2 Accent 3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4">
    <w:name w:val="Medium Grid 2 Accent 4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5">
    <w:name w:val="Medium Grid 2 Accent 5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6">
    <w:name w:val="Medium Grid 2 Accent 6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3">
    <w:name w:val="Medium Grid 3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illemoyenne3-Accent1">
    <w:name w:val="Medium Grid 3 Accent 1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Grillemoyenne3-Accent2">
    <w:name w:val="Medium Grid 3 Accent 2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Grillemoyenne3-Accent3">
    <w:name w:val="Medium Grid 3 Accent 3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rillemoyenne3-Accent4">
    <w:name w:val="Medium Grid 3 Accent 4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Grillemoyenne3-Accent5">
    <w:name w:val="Medium Grid 3 Accent 5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Grillemoyenne3-Accent6">
    <w:name w:val="Medium Grid 3 Accent 6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efonce">
    <w:name w:val="Dark List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efonce-Accent1">
    <w:name w:val="Dark List Accent 1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efonce-Accent2">
    <w:name w:val="Dark List Accent 2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efonce-Accent3">
    <w:name w:val="Dark List Accent 3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efonce-Accent4">
    <w:name w:val="Dark List Accent 4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efonce-Accent5">
    <w:name w:val="Dark List Accent 5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efonce-Accent6">
    <w:name w:val="Dark List Accent 6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Tramecouleur">
    <w:name w:val="Colorful Shading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1">
    <w:name w:val="Colorful Shading Accent 1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2">
    <w:name w:val="Colorful Shading Accent 2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3">
    <w:name w:val="Colorful Shading Accent 3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Tramecouleur-Accent4">
    <w:name w:val="Colorful Shading Accent 4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5">
    <w:name w:val="Colorful Shading Accent 5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6">
    <w:name w:val="Colorful Shading Accent 6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ecouleur">
    <w:name w:val="Colorful List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couleur-Accent1">
    <w:name w:val="Colorful List Accent 1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ecouleur-Accent2">
    <w:name w:val="Colorful List Accent 2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ecouleur-Accent3">
    <w:name w:val="Colorful List Accent 3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ecouleur-Accent4">
    <w:name w:val="Colorful List Accent 4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ecouleur-Accent5">
    <w:name w:val="Colorful List Accent 5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ecouleur-Accent6">
    <w:name w:val="Colorful List Accent 6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llecouleur">
    <w:name w:val="Colorful Grid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couleur-Accent1">
    <w:name w:val="Colorful Grid Accent 1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couleur-Accent2">
    <w:name w:val="Colorful Grid Accent 2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couleur-Accent3">
    <w:name w:val="Colorful Grid Accent 3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couleur-Accent4">
    <w:name w:val="Colorful Grid Accent 4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couleur-Accent5">
    <w:name w:val="Colorful Grid Accent 5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couleur-Accent6">
    <w:name w:val="Colorful Grid Accent 6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TM1">
    <w:name w:val="toc 1"/>
    <w:basedOn w:val="Normal"/>
    <w:next w:val="Normal"/>
    <w:autoRedefine/>
    <w:uiPriority w:val="39"/>
    <w:unhideWhenUsed/>
    <w:rsid w:val="001C6C05"/>
    <w:pPr>
      <w:tabs>
        <w:tab w:val="right" w:leader="dot" w:pos="8630"/>
      </w:tabs>
      <w:spacing w:after="100"/>
    </w:pPr>
    <w:rPr>
      <w:b/>
      <w:bCs/>
      <w:noProof/>
    </w:rPr>
  </w:style>
  <w:style w:type="paragraph" w:styleId="TM2">
    <w:name w:val="toc 2"/>
    <w:basedOn w:val="Normal"/>
    <w:next w:val="Normal"/>
    <w:autoRedefine/>
    <w:uiPriority w:val="39"/>
    <w:unhideWhenUsed/>
    <w:rsid w:val="001C6C05"/>
    <w:pPr>
      <w:spacing w:after="100"/>
      <w:ind w:left="220"/>
    </w:pPr>
  </w:style>
  <w:style w:type="character" w:styleId="Lienhypertexte">
    <w:name w:val="Hyperlink"/>
    <w:basedOn w:val="Policepardfaut"/>
    <w:uiPriority w:val="99"/>
    <w:unhideWhenUsed/>
    <w:rsid w:val="001C6C0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902</Words>
  <Characters>4965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5856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Emilie Lheritier</cp:lastModifiedBy>
  <cp:revision>4</cp:revision>
  <dcterms:created xsi:type="dcterms:W3CDTF">2025-10-01T12:53:00Z</dcterms:created>
  <dcterms:modified xsi:type="dcterms:W3CDTF">2025-10-02T12:53:00Z</dcterms:modified>
  <cp:category/>
</cp:coreProperties>
</file>